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4E65" w:rsidRPr="009B4A6C" w:rsidRDefault="00E15D43" w:rsidP="001D4E65">
      <w:pPr>
        <w:jc w:val="center"/>
        <w:rPr>
          <w:rFonts w:ascii="Times New Roman" w:hAnsi="Times New Roman" w:cs="Times New Roman"/>
        </w:rPr>
      </w:pPr>
      <w:r w:rsidRPr="00E15D43">
        <w:rPr>
          <w:rFonts w:ascii="Times New Roman" w:hAnsi="Times New Roman" w:cs="Times New Roma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75pt;height:56.25pt" fillcolor="window">
            <v:imagedata r:id="rId4" o:title=""/>
          </v:shape>
        </w:pict>
      </w:r>
    </w:p>
    <w:p w:rsidR="001D4E65" w:rsidRPr="009B4A6C" w:rsidRDefault="001D4E65" w:rsidP="001D4E65">
      <w:pPr>
        <w:jc w:val="center"/>
        <w:rPr>
          <w:rFonts w:ascii="Times New Roman" w:hAnsi="Times New Roman" w:cs="Times New Roman"/>
        </w:rPr>
      </w:pPr>
      <w:r w:rsidRPr="009B4A6C">
        <w:rPr>
          <w:rFonts w:ascii="Times New Roman" w:hAnsi="Times New Roman" w:cs="Times New Roman"/>
        </w:rPr>
        <w:t xml:space="preserve"> </w:t>
      </w:r>
    </w:p>
    <w:p w:rsidR="001D4E65" w:rsidRPr="009B4A6C" w:rsidRDefault="001D4E65" w:rsidP="001D4E65">
      <w:pPr>
        <w:jc w:val="center"/>
        <w:rPr>
          <w:rFonts w:ascii="Times New Roman" w:hAnsi="Times New Roman" w:cs="Times New Roman"/>
        </w:rPr>
      </w:pPr>
      <w:r w:rsidRPr="009B4A6C">
        <w:rPr>
          <w:rFonts w:ascii="Times New Roman" w:hAnsi="Times New Roman" w:cs="Times New Roman"/>
        </w:rPr>
        <w:t xml:space="preserve">ДЕПАРТАМЕНТ ФИНАНСОВ </w:t>
      </w:r>
    </w:p>
    <w:p w:rsidR="001D4E65" w:rsidRPr="009B4A6C" w:rsidRDefault="001D4E65" w:rsidP="001D4E65">
      <w:pPr>
        <w:jc w:val="center"/>
        <w:rPr>
          <w:rFonts w:ascii="Times New Roman" w:hAnsi="Times New Roman" w:cs="Times New Roman"/>
        </w:rPr>
      </w:pPr>
      <w:r w:rsidRPr="009B4A6C">
        <w:rPr>
          <w:rFonts w:ascii="Times New Roman" w:hAnsi="Times New Roman" w:cs="Times New Roman"/>
        </w:rPr>
        <w:t xml:space="preserve">АДМИНИСТРАЦИИ ГОРОДА ЮГОРСКА  </w:t>
      </w:r>
    </w:p>
    <w:p w:rsidR="001D4E65" w:rsidRPr="009B4A6C" w:rsidRDefault="001D4E65" w:rsidP="001D4E65">
      <w:pPr>
        <w:jc w:val="center"/>
        <w:rPr>
          <w:rFonts w:ascii="Times New Roman" w:hAnsi="Times New Roman" w:cs="Times New Roman"/>
        </w:rPr>
      </w:pPr>
      <w:r w:rsidRPr="009B4A6C">
        <w:rPr>
          <w:rFonts w:ascii="Times New Roman" w:hAnsi="Times New Roman" w:cs="Times New Roman"/>
        </w:rPr>
        <w:t xml:space="preserve">Ханты-Мансийского автономного округа – </w:t>
      </w:r>
      <w:proofErr w:type="spellStart"/>
      <w:r w:rsidRPr="009B4A6C">
        <w:rPr>
          <w:rFonts w:ascii="Times New Roman" w:hAnsi="Times New Roman" w:cs="Times New Roman"/>
        </w:rPr>
        <w:t>Югры</w:t>
      </w:r>
      <w:proofErr w:type="spellEnd"/>
      <w:r w:rsidRPr="009B4A6C">
        <w:rPr>
          <w:rFonts w:ascii="Times New Roman" w:hAnsi="Times New Roman" w:cs="Times New Roman"/>
        </w:rPr>
        <w:t xml:space="preserve">  </w:t>
      </w:r>
    </w:p>
    <w:p w:rsidR="001D4E65" w:rsidRPr="009B4A6C" w:rsidRDefault="001D4E65" w:rsidP="001D4E65">
      <w:pPr>
        <w:jc w:val="center"/>
        <w:rPr>
          <w:rFonts w:ascii="Times New Roman" w:hAnsi="Times New Roman" w:cs="Times New Roman"/>
        </w:rPr>
      </w:pPr>
      <w:r w:rsidRPr="009B4A6C">
        <w:rPr>
          <w:rFonts w:ascii="Times New Roman" w:hAnsi="Times New Roman" w:cs="Times New Roman"/>
        </w:rPr>
        <w:t xml:space="preserve"> </w:t>
      </w:r>
    </w:p>
    <w:p w:rsidR="001D4E65" w:rsidRPr="009B4A6C" w:rsidRDefault="001D4E65" w:rsidP="001D4E65">
      <w:pPr>
        <w:jc w:val="center"/>
        <w:rPr>
          <w:rFonts w:ascii="Times New Roman" w:hAnsi="Times New Roman" w:cs="Times New Roman"/>
          <w:b/>
        </w:rPr>
      </w:pPr>
      <w:r w:rsidRPr="009B4A6C">
        <w:rPr>
          <w:rFonts w:ascii="Times New Roman" w:hAnsi="Times New Roman" w:cs="Times New Roman"/>
        </w:rPr>
        <w:t>ПРИКАЗ</w:t>
      </w:r>
      <w:r w:rsidRPr="009B4A6C">
        <w:rPr>
          <w:rFonts w:ascii="Times New Roman" w:hAnsi="Times New Roman" w:cs="Times New Roman"/>
          <w:b/>
        </w:rPr>
        <w:t xml:space="preserve"> </w:t>
      </w:r>
      <w:r w:rsidRPr="009B4A6C">
        <w:rPr>
          <w:rFonts w:ascii="Times New Roman" w:hAnsi="Times New Roman" w:cs="Times New Roman"/>
        </w:rPr>
        <w:t xml:space="preserve"> </w:t>
      </w:r>
    </w:p>
    <w:p w:rsidR="001D4E65" w:rsidRPr="009B4A6C" w:rsidRDefault="001D4E65" w:rsidP="001D4E65">
      <w:pPr>
        <w:jc w:val="center"/>
        <w:rPr>
          <w:rFonts w:ascii="Times New Roman" w:hAnsi="Times New Roman" w:cs="Times New Roman"/>
          <w:b/>
        </w:rPr>
      </w:pPr>
      <w:r w:rsidRPr="009B4A6C">
        <w:rPr>
          <w:rFonts w:ascii="Times New Roman" w:hAnsi="Times New Roman" w:cs="Times New Roman"/>
          <w:b/>
        </w:rPr>
        <w:t xml:space="preserve"> </w:t>
      </w:r>
    </w:p>
    <w:p w:rsidR="001D4E65" w:rsidRPr="009B4A6C" w:rsidRDefault="001D4E65" w:rsidP="001D4E65">
      <w:pPr>
        <w:rPr>
          <w:rFonts w:ascii="Times New Roman" w:hAnsi="Times New Roman" w:cs="Times New Roman"/>
        </w:rPr>
      </w:pPr>
      <w:r w:rsidRPr="009B4A6C">
        <w:rPr>
          <w:rFonts w:ascii="Times New Roman" w:hAnsi="Times New Roman" w:cs="Times New Roman"/>
        </w:rPr>
        <w:t xml:space="preserve">от  </w:t>
      </w:r>
      <w:r>
        <w:rPr>
          <w:rFonts w:ascii="Times New Roman" w:hAnsi="Times New Roman" w:cs="Times New Roman"/>
        </w:rPr>
        <w:t>10</w:t>
      </w:r>
      <w:r w:rsidRPr="009B4A6C"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</w:rPr>
        <w:t>февраля</w:t>
      </w:r>
      <w:r w:rsidRPr="009B4A6C">
        <w:rPr>
          <w:rFonts w:ascii="Times New Roman" w:hAnsi="Times New Roman" w:cs="Times New Roman"/>
        </w:rPr>
        <w:t xml:space="preserve"> 20</w:t>
      </w:r>
      <w:r>
        <w:rPr>
          <w:rFonts w:ascii="Times New Roman" w:hAnsi="Times New Roman" w:cs="Times New Roman"/>
        </w:rPr>
        <w:t>12</w:t>
      </w:r>
      <w:r w:rsidRPr="009B4A6C">
        <w:rPr>
          <w:rFonts w:ascii="Times New Roman" w:hAnsi="Times New Roman" w:cs="Times New Roman"/>
        </w:rPr>
        <w:t xml:space="preserve">                                                 </w:t>
      </w:r>
      <w:r>
        <w:rPr>
          <w:rFonts w:ascii="Times New Roman" w:hAnsi="Times New Roman" w:cs="Times New Roman"/>
        </w:rPr>
        <w:t xml:space="preserve">                                                               </w:t>
      </w:r>
      <w:r w:rsidRPr="009B4A6C">
        <w:rPr>
          <w:rFonts w:ascii="Times New Roman" w:hAnsi="Times New Roman" w:cs="Times New Roman"/>
        </w:rPr>
        <w:t xml:space="preserve">№ </w:t>
      </w:r>
      <w:r>
        <w:rPr>
          <w:rFonts w:ascii="Times New Roman" w:hAnsi="Times New Roman" w:cs="Times New Roman"/>
        </w:rPr>
        <w:t>11п</w:t>
      </w:r>
    </w:p>
    <w:p w:rsidR="001D4E65" w:rsidRPr="009B4A6C" w:rsidRDefault="001D4E65" w:rsidP="001D4E65">
      <w:pPr>
        <w:rPr>
          <w:rFonts w:ascii="Times New Roman" w:hAnsi="Times New Roman" w:cs="Times New Roman"/>
        </w:rPr>
      </w:pPr>
    </w:p>
    <w:p w:rsidR="001D4E65" w:rsidRPr="009B4A6C" w:rsidRDefault="001D4E65" w:rsidP="001D4E65">
      <w:pPr>
        <w:rPr>
          <w:rFonts w:ascii="Times New Roman" w:hAnsi="Times New Roman" w:cs="Times New Roman"/>
        </w:rPr>
      </w:pPr>
    </w:p>
    <w:p w:rsidR="001D4E65" w:rsidRPr="009B4A6C" w:rsidRDefault="001D4E65" w:rsidP="001D4E65">
      <w:pPr>
        <w:rPr>
          <w:rFonts w:ascii="Times New Roman" w:hAnsi="Times New Roman" w:cs="Times New Roman"/>
        </w:rPr>
      </w:pPr>
    </w:p>
    <w:p w:rsidR="001D4E65" w:rsidRPr="009B4A6C" w:rsidRDefault="001D4E65" w:rsidP="001D4E65">
      <w:pPr>
        <w:rPr>
          <w:rFonts w:ascii="Times New Roman" w:hAnsi="Times New Roman" w:cs="Times New Roman"/>
        </w:rPr>
      </w:pPr>
    </w:p>
    <w:p w:rsidR="001D4E65" w:rsidRPr="009B4A6C" w:rsidRDefault="001D4E65" w:rsidP="001D4E65">
      <w:pPr>
        <w:rPr>
          <w:rFonts w:ascii="Times New Roman" w:hAnsi="Times New Roman" w:cs="Times New Roman"/>
        </w:rPr>
      </w:pPr>
    </w:p>
    <w:p w:rsidR="001D4E65" w:rsidRDefault="001D4E65" w:rsidP="001D4E6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 внесении изменений в приказ Департамента финансов</w:t>
      </w:r>
    </w:p>
    <w:p w:rsidR="001D4E65" w:rsidRDefault="001D4E65" w:rsidP="001D4E6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администрации города </w:t>
      </w:r>
      <w:proofErr w:type="spellStart"/>
      <w:r>
        <w:rPr>
          <w:rFonts w:ascii="Times New Roman" w:hAnsi="Times New Roman" w:cs="Times New Roman"/>
        </w:rPr>
        <w:t>Югорска</w:t>
      </w:r>
      <w:proofErr w:type="spellEnd"/>
      <w:r>
        <w:rPr>
          <w:rFonts w:ascii="Times New Roman" w:hAnsi="Times New Roman" w:cs="Times New Roman"/>
        </w:rPr>
        <w:t xml:space="preserve"> от 29 декабря 2010 года № 59</w:t>
      </w:r>
    </w:p>
    <w:p w:rsidR="001D4E65" w:rsidRDefault="001D4E65" w:rsidP="001D4E6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</w:t>
      </w:r>
      <w:r w:rsidRPr="009B4A6C">
        <w:rPr>
          <w:rFonts w:ascii="Times New Roman" w:hAnsi="Times New Roman" w:cs="Times New Roman"/>
        </w:rPr>
        <w:t xml:space="preserve">Об утверждении </w:t>
      </w:r>
      <w:r>
        <w:rPr>
          <w:rFonts w:ascii="Times New Roman" w:hAnsi="Times New Roman" w:cs="Times New Roman"/>
        </w:rPr>
        <w:t>Порядка</w:t>
      </w:r>
      <w:r w:rsidRPr="009B4A6C">
        <w:rPr>
          <w:rFonts w:ascii="Times New Roman" w:hAnsi="Times New Roman" w:cs="Times New Roman"/>
        </w:rPr>
        <w:t xml:space="preserve"> </w:t>
      </w:r>
      <w:r w:rsidRPr="0079167C">
        <w:rPr>
          <w:rFonts w:ascii="Times New Roman" w:hAnsi="Times New Roman" w:cs="Times New Roman"/>
        </w:rPr>
        <w:t xml:space="preserve">ведения учета </w:t>
      </w:r>
    </w:p>
    <w:p w:rsidR="001D4E65" w:rsidRDefault="001D4E65" w:rsidP="001D4E65">
      <w:pPr>
        <w:rPr>
          <w:rFonts w:ascii="Times New Roman" w:hAnsi="Times New Roman" w:cs="Times New Roman"/>
        </w:rPr>
      </w:pPr>
      <w:r w:rsidRPr="0079167C">
        <w:rPr>
          <w:rFonts w:ascii="Times New Roman" w:hAnsi="Times New Roman" w:cs="Times New Roman"/>
        </w:rPr>
        <w:t>и осуществления хранения</w:t>
      </w:r>
      <w:r>
        <w:rPr>
          <w:rFonts w:ascii="Times New Roman" w:hAnsi="Times New Roman" w:cs="Times New Roman"/>
        </w:rPr>
        <w:t xml:space="preserve"> </w:t>
      </w:r>
      <w:r w:rsidRPr="0079167C">
        <w:rPr>
          <w:rFonts w:ascii="Times New Roman" w:hAnsi="Times New Roman" w:cs="Times New Roman"/>
        </w:rPr>
        <w:t>Департаментом финансов</w:t>
      </w:r>
      <w:r>
        <w:rPr>
          <w:rFonts w:ascii="Times New Roman" w:hAnsi="Times New Roman" w:cs="Times New Roman"/>
        </w:rPr>
        <w:t xml:space="preserve"> </w:t>
      </w:r>
    </w:p>
    <w:p w:rsidR="001D4E65" w:rsidRDefault="001D4E65" w:rsidP="001D4E65">
      <w:pPr>
        <w:rPr>
          <w:rFonts w:ascii="Times New Roman" w:hAnsi="Times New Roman" w:cs="Times New Roman"/>
        </w:rPr>
      </w:pPr>
      <w:r w:rsidRPr="0079167C">
        <w:rPr>
          <w:rFonts w:ascii="Times New Roman" w:hAnsi="Times New Roman" w:cs="Times New Roman"/>
        </w:rPr>
        <w:t xml:space="preserve">администрации города </w:t>
      </w:r>
      <w:proofErr w:type="spellStart"/>
      <w:r w:rsidRPr="0079167C">
        <w:rPr>
          <w:rFonts w:ascii="Times New Roman" w:hAnsi="Times New Roman" w:cs="Times New Roman"/>
        </w:rPr>
        <w:t>Югорска</w:t>
      </w:r>
      <w:proofErr w:type="spellEnd"/>
      <w:r w:rsidRPr="0079167C">
        <w:rPr>
          <w:rFonts w:ascii="Times New Roman" w:hAnsi="Times New Roman" w:cs="Times New Roman"/>
        </w:rPr>
        <w:t xml:space="preserve"> </w:t>
      </w:r>
    </w:p>
    <w:p w:rsidR="001D4E65" w:rsidRDefault="001D4E65" w:rsidP="001D4E65">
      <w:pPr>
        <w:rPr>
          <w:rFonts w:ascii="Times New Roman" w:hAnsi="Times New Roman" w:cs="Times New Roman"/>
        </w:rPr>
      </w:pPr>
      <w:r w:rsidRPr="0079167C">
        <w:rPr>
          <w:rFonts w:ascii="Times New Roman" w:hAnsi="Times New Roman" w:cs="Times New Roman"/>
        </w:rPr>
        <w:t>документов, предусматривающих</w:t>
      </w:r>
      <w:r>
        <w:rPr>
          <w:rFonts w:ascii="Times New Roman" w:hAnsi="Times New Roman" w:cs="Times New Roman"/>
        </w:rPr>
        <w:t xml:space="preserve"> </w:t>
      </w:r>
      <w:r w:rsidRPr="0079167C">
        <w:rPr>
          <w:rFonts w:ascii="Times New Roman" w:hAnsi="Times New Roman" w:cs="Times New Roman"/>
        </w:rPr>
        <w:t xml:space="preserve">обращение </w:t>
      </w:r>
    </w:p>
    <w:p w:rsidR="001D4E65" w:rsidRDefault="001D4E65" w:rsidP="001D4E65">
      <w:pPr>
        <w:rPr>
          <w:rFonts w:ascii="Times New Roman" w:hAnsi="Times New Roman" w:cs="Times New Roman"/>
        </w:rPr>
      </w:pPr>
      <w:r w:rsidRPr="0079167C">
        <w:rPr>
          <w:rFonts w:ascii="Times New Roman" w:hAnsi="Times New Roman" w:cs="Times New Roman"/>
        </w:rPr>
        <w:t>взыскания на средства бюджетных учреждений,</w:t>
      </w:r>
    </w:p>
    <w:p w:rsidR="001D4E65" w:rsidRPr="009B4A6C" w:rsidRDefault="001D4E65" w:rsidP="001D4E65">
      <w:pPr>
        <w:rPr>
          <w:rFonts w:ascii="Times New Roman" w:hAnsi="Times New Roman" w:cs="Times New Roman"/>
        </w:rPr>
      </w:pPr>
      <w:r w:rsidRPr="0079167C">
        <w:rPr>
          <w:rFonts w:ascii="Times New Roman" w:hAnsi="Times New Roman" w:cs="Times New Roman"/>
        </w:rPr>
        <w:t xml:space="preserve"> и документов, связанных с их исполнением</w:t>
      </w:r>
      <w:r>
        <w:rPr>
          <w:rFonts w:ascii="Times New Roman" w:hAnsi="Times New Roman" w:cs="Times New Roman"/>
        </w:rPr>
        <w:t>»</w:t>
      </w:r>
      <w:r w:rsidRPr="0079167C">
        <w:rPr>
          <w:rFonts w:ascii="Times New Roman" w:hAnsi="Times New Roman" w:cs="Times New Roman"/>
        </w:rPr>
        <w:t xml:space="preserve"> </w:t>
      </w:r>
      <w:r w:rsidRPr="0079167C">
        <w:rPr>
          <w:rFonts w:ascii="Times New Roman" w:hAnsi="Times New Roman" w:cs="Times New Roman"/>
        </w:rPr>
        <w:br/>
      </w:r>
    </w:p>
    <w:p w:rsidR="001D4E65" w:rsidRPr="0066471E" w:rsidRDefault="001D4E65" w:rsidP="001D4E65">
      <w:pPr>
        <w:ind w:firstLine="720"/>
        <w:jc w:val="both"/>
        <w:rPr>
          <w:rFonts w:ascii="Times New Roman" w:hAnsi="Times New Roman" w:cs="Times New Roman"/>
        </w:rPr>
      </w:pPr>
      <w:r w:rsidRPr="009B4A6C">
        <w:rPr>
          <w:rFonts w:ascii="Times New Roman" w:hAnsi="Times New Roman" w:cs="Times New Roman"/>
        </w:rPr>
        <w:t xml:space="preserve">        </w:t>
      </w:r>
      <w:r w:rsidRPr="0066471E">
        <w:rPr>
          <w:rFonts w:ascii="Times New Roman" w:hAnsi="Times New Roman" w:cs="Times New Roman"/>
        </w:rPr>
        <w:t xml:space="preserve">В соответствии с </w:t>
      </w:r>
      <w:hyperlink r:id="rId5" w:history="1">
        <w:r w:rsidRPr="0066471E">
          <w:rPr>
            <w:rStyle w:val="a4"/>
            <w:rFonts w:ascii="Times New Roman" w:hAnsi="Times New Roman" w:cs="Times New Roman"/>
          </w:rPr>
          <w:t xml:space="preserve">частью </w:t>
        </w:r>
        <w:r>
          <w:rPr>
            <w:rStyle w:val="a4"/>
            <w:rFonts w:ascii="Times New Roman" w:hAnsi="Times New Roman" w:cs="Times New Roman"/>
          </w:rPr>
          <w:t xml:space="preserve">3.19 </w:t>
        </w:r>
        <w:r w:rsidRPr="0066471E">
          <w:rPr>
            <w:rStyle w:val="a4"/>
            <w:rFonts w:ascii="Times New Roman" w:hAnsi="Times New Roman" w:cs="Times New Roman"/>
          </w:rPr>
          <w:t xml:space="preserve"> статьи </w:t>
        </w:r>
      </w:hyperlink>
      <w:r>
        <w:t>2</w:t>
      </w:r>
      <w:r w:rsidRPr="0066471E">
        <w:rPr>
          <w:rFonts w:ascii="Times New Roman" w:hAnsi="Times New Roman" w:cs="Times New Roman"/>
        </w:rPr>
        <w:t xml:space="preserve"> Федерального закона от </w:t>
      </w:r>
      <w:r>
        <w:rPr>
          <w:rFonts w:ascii="Times New Roman" w:hAnsi="Times New Roman" w:cs="Times New Roman"/>
        </w:rPr>
        <w:t>3 ноября 2006 года</w:t>
      </w:r>
      <w:r w:rsidRPr="0066471E">
        <w:rPr>
          <w:rFonts w:ascii="Times New Roman" w:hAnsi="Times New Roman" w:cs="Times New Roman"/>
        </w:rPr>
        <w:t xml:space="preserve"> N </w:t>
      </w:r>
      <w:r>
        <w:rPr>
          <w:rFonts w:ascii="Times New Roman" w:hAnsi="Times New Roman" w:cs="Times New Roman"/>
        </w:rPr>
        <w:t>174</w:t>
      </w:r>
      <w:r w:rsidRPr="0066471E">
        <w:rPr>
          <w:rFonts w:ascii="Times New Roman" w:hAnsi="Times New Roman" w:cs="Times New Roman"/>
        </w:rPr>
        <w:t xml:space="preserve">-ФЗ </w:t>
      </w:r>
      <w:r>
        <w:rPr>
          <w:rFonts w:ascii="Times New Roman" w:hAnsi="Times New Roman" w:cs="Times New Roman"/>
        </w:rPr>
        <w:t xml:space="preserve">«Об автономных учреждениях» </w:t>
      </w:r>
      <w:proofErr w:type="spellStart"/>
      <w:proofErr w:type="gramStart"/>
      <w:r w:rsidRPr="0066471E">
        <w:rPr>
          <w:rFonts w:ascii="Times New Roman" w:hAnsi="Times New Roman" w:cs="Times New Roman"/>
        </w:rPr>
        <w:t>п</w:t>
      </w:r>
      <w:proofErr w:type="spellEnd"/>
      <w:proofErr w:type="gramEnd"/>
      <w:r>
        <w:rPr>
          <w:rFonts w:ascii="Times New Roman" w:hAnsi="Times New Roman" w:cs="Times New Roman"/>
        </w:rPr>
        <w:t xml:space="preserve"> </w:t>
      </w:r>
      <w:proofErr w:type="spellStart"/>
      <w:r w:rsidRPr="0066471E">
        <w:rPr>
          <w:rFonts w:ascii="Times New Roman" w:hAnsi="Times New Roman" w:cs="Times New Roman"/>
        </w:rPr>
        <w:t>р</w:t>
      </w:r>
      <w:proofErr w:type="spellEnd"/>
      <w:r>
        <w:rPr>
          <w:rFonts w:ascii="Times New Roman" w:hAnsi="Times New Roman" w:cs="Times New Roman"/>
        </w:rPr>
        <w:t xml:space="preserve"> </w:t>
      </w:r>
      <w:r w:rsidRPr="0066471E"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</w:rPr>
        <w:t xml:space="preserve"> к а </w:t>
      </w:r>
      <w:proofErr w:type="spellStart"/>
      <w:r w:rsidRPr="0066471E">
        <w:rPr>
          <w:rFonts w:ascii="Times New Roman" w:hAnsi="Times New Roman" w:cs="Times New Roman"/>
        </w:rPr>
        <w:t>з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 w:rsidRPr="0066471E">
        <w:rPr>
          <w:rFonts w:ascii="Times New Roman" w:hAnsi="Times New Roman" w:cs="Times New Roman"/>
        </w:rPr>
        <w:t>ы</w:t>
      </w:r>
      <w:proofErr w:type="spellEnd"/>
      <w:r>
        <w:rPr>
          <w:rFonts w:ascii="Times New Roman" w:hAnsi="Times New Roman" w:cs="Times New Roman"/>
        </w:rPr>
        <w:t xml:space="preserve"> </w:t>
      </w:r>
      <w:r w:rsidRPr="0066471E"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</w:rPr>
        <w:t xml:space="preserve"> </w:t>
      </w:r>
      <w:r w:rsidRPr="0066471E"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</w:rPr>
        <w:t xml:space="preserve"> </w:t>
      </w:r>
      <w:r w:rsidRPr="0066471E">
        <w:rPr>
          <w:rFonts w:ascii="Times New Roman" w:hAnsi="Times New Roman" w:cs="Times New Roman"/>
        </w:rPr>
        <w:t>ю:</w:t>
      </w:r>
    </w:p>
    <w:p w:rsidR="001D4E65" w:rsidRDefault="001D4E65" w:rsidP="001D4E65"/>
    <w:p w:rsidR="001D4E65" w:rsidRDefault="001D4E65" w:rsidP="001D4E65">
      <w:pPr>
        <w:rPr>
          <w:rFonts w:ascii="Times New Roman" w:hAnsi="Times New Roman" w:cs="Times New Roman"/>
        </w:rPr>
      </w:pPr>
      <w:r w:rsidRPr="001D4E65">
        <w:rPr>
          <w:rFonts w:ascii="Times New Roman" w:hAnsi="Times New Roman" w:cs="Times New Roman"/>
        </w:rPr>
        <w:t xml:space="preserve">1. Внести в приказ Департамента финансов администрации города </w:t>
      </w:r>
      <w:proofErr w:type="spellStart"/>
      <w:r w:rsidRPr="001D4E65">
        <w:rPr>
          <w:rFonts w:ascii="Times New Roman" w:hAnsi="Times New Roman" w:cs="Times New Roman"/>
        </w:rPr>
        <w:t>Югорска</w:t>
      </w:r>
      <w:proofErr w:type="spellEnd"/>
      <w:r w:rsidRPr="001D4E65">
        <w:rPr>
          <w:rFonts w:ascii="Times New Roman" w:hAnsi="Times New Roman" w:cs="Times New Roman"/>
        </w:rPr>
        <w:t xml:space="preserve"> от 29 декабря 2010 года № 59 «Об утверждении Порядка ведения учета и осуществления хранения Департаментом финансов администрации города </w:t>
      </w:r>
      <w:proofErr w:type="spellStart"/>
      <w:r w:rsidRPr="001D4E65">
        <w:rPr>
          <w:rFonts w:ascii="Times New Roman" w:hAnsi="Times New Roman" w:cs="Times New Roman"/>
        </w:rPr>
        <w:t>Югорска</w:t>
      </w:r>
      <w:proofErr w:type="spellEnd"/>
      <w:r w:rsidRPr="001D4E65">
        <w:rPr>
          <w:rFonts w:ascii="Times New Roman" w:hAnsi="Times New Roman" w:cs="Times New Roman"/>
        </w:rPr>
        <w:t xml:space="preserve"> документов, предусматривающих обращение </w:t>
      </w:r>
      <w:r>
        <w:rPr>
          <w:rFonts w:ascii="Times New Roman" w:hAnsi="Times New Roman" w:cs="Times New Roman"/>
        </w:rPr>
        <w:t>в</w:t>
      </w:r>
      <w:r w:rsidRPr="001D4E65">
        <w:rPr>
          <w:rFonts w:ascii="Times New Roman" w:hAnsi="Times New Roman" w:cs="Times New Roman"/>
        </w:rPr>
        <w:t xml:space="preserve">зыскания на средства бюджетных учреждений,  и документов, связанных с их исполнением»  следующие изменения: </w:t>
      </w:r>
    </w:p>
    <w:p w:rsidR="001D4E65" w:rsidRDefault="001D4E65" w:rsidP="00723B89">
      <w:pPr>
        <w:jc w:val="both"/>
      </w:pPr>
    </w:p>
    <w:p w:rsidR="001D4E65" w:rsidRPr="00723B89" w:rsidRDefault="001D4E65" w:rsidP="00723B89">
      <w:pPr>
        <w:jc w:val="both"/>
        <w:rPr>
          <w:rFonts w:ascii="Times New Roman" w:hAnsi="Times New Roman"/>
        </w:rPr>
      </w:pPr>
      <w:r w:rsidRPr="00723B89">
        <w:rPr>
          <w:rFonts w:ascii="Times New Roman" w:hAnsi="Times New Roman"/>
        </w:rPr>
        <w:t>1.1. Наименование приказа после слова "бюджетных" дополнить словами "и автономных".</w:t>
      </w:r>
    </w:p>
    <w:p w:rsidR="001D4E65" w:rsidRPr="00723B89" w:rsidRDefault="001D4E65" w:rsidP="00723B89">
      <w:pPr>
        <w:jc w:val="both"/>
        <w:rPr>
          <w:rFonts w:ascii="Times New Roman" w:hAnsi="Times New Roman"/>
        </w:rPr>
      </w:pPr>
    </w:p>
    <w:p w:rsidR="001D4E65" w:rsidRPr="00723B89" w:rsidRDefault="001D4E65" w:rsidP="00723B89">
      <w:pPr>
        <w:jc w:val="both"/>
        <w:rPr>
          <w:rFonts w:ascii="Times New Roman" w:hAnsi="Times New Roman"/>
        </w:rPr>
      </w:pPr>
      <w:r w:rsidRPr="00723B89">
        <w:rPr>
          <w:rFonts w:ascii="Times New Roman" w:hAnsi="Times New Roman"/>
        </w:rPr>
        <w:t>1.2. Преамбулу после слов "О внесении в отдельные законодательные акты Российской Федерации в связи с совершенствованием правового положения государственных (муниципальных) учреждений" дополнить словами ", частью 3.19 статьи 2 Федерального закона от 3 ноября 2006 года № 174-ФЗ "Об автономных учреждениях"".</w:t>
      </w:r>
    </w:p>
    <w:p w:rsidR="001D4E65" w:rsidRPr="00723B89" w:rsidRDefault="001D4E65" w:rsidP="00723B89">
      <w:pPr>
        <w:jc w:val="both"/>
        <w:rPr>
          <w:rFonts w:ascii="Times New Roman" w:hAnsi="Times New Roman"/>
        </w:rPr>
      </w:pPr>
    </w:p>
    <w:p w:rsidR="001D4E65" w:rsidRPr="00723B89" w:rsidRDefault="001D4E65" w:rsidP="00723B89">
      <w:pPr>
        <w:jc w:val="both"/>
        <w:rPr>
          <w:rFonts w:ascii="Times New Roman" w:hAnsi="Times New Roman"/>
        </w:rPr>
      </w:pPr>
      <w:r w:rsidRPr="00723B89">
        <w:rPr>
          <w:rFonts w:ascii="Times New Roman" w:hAnsi="Times New Roman"/>
        </w:rPr>
        <w:t>1.3. Пункт 1 после слова "бюджетных" дополнить словами "и автономных".</w:t>
      </w:r>
    </w:p>
    <w:p w:rsidR="001D4E65" w:rsidRPr="00723B89" w:rsidRDefault="001D4E65" w:rsidP="00723B89">
      <w:pPr>
        <w:jc w:val="both"/>
        <w:rPr>
          <w:rFonts w:ascii="Times New Roman" w:hAnsi="Times New Roman"/>
        </w:rPr>
      </w:pPr>
    </w:p>
    <w:p w:rsidR="001D4E65" w:rsidRPr="00723B89" w:rsidRDefault="001D4E65" w:rsidP="00723B89">
      <w:pPr>
        <w:jc w:val="both"/>
        <w:rPr>
          <w:rFonts w:ascii="Times New Roman" w:hAnsi="Times New Roman"/>
        </w:rPr>
      </w:pPr>
      <w:r w:rsidRPr="00723B89">
        <w:rPr>
          <w:rFonts w:ascii="Times New Roman" w:hAnsi="Times New Roman"/>
        </w:rPr>
        <w:t>1.4. В приложении:</w:t>
      </w:r>
    </w:p>
    <w:p w:rsidR="001D4E65" w:rsidRPr="00723B89" w:rsidRDefault="001D4E65" w:rsidP="00723B89">
      <w:pPr>
        <w:jc w:val="both"/>
        <w:rPr>
          <w:rFonts w:ascii="Times New Roman" w:hAnsi="Times New Roman"/>
        </w:rPr>
      </w:pPr>
    </w:p>
    <w:p w:rsidR="001D4E65" w:rsidRPr="00723B89" w:rsidRDefault="001D4E65" w:rsidP="00723B89">
      <w:pPr>
        <w:jc w:val="both"/>
        <w:rPr>
          <w:rFonts w:ascii="Times New Roman" w:hAnsi="Times New Roman"/>
        </w:rPr>
      </w:pPr>
      <w:r w:rsidRPr="00723B89">
        <w:rPr>
          <w:rFonts w:ascii="Times New Roman" w:hAnsi="Times New Roman"/>
        </w:rPr>
        <w:t>1.4.1. наименование приложения после слова "бюджетных" дополнить словами "и автономных";</w:t>
      </w:r>
    </w:p>
    <w:p w:rsidR="001D4E65" w:rsidRPr="00723B89" w:rsidRDefault="001D4E65" w:rsidP="00723B89">
      <w:pPr>
        <w:jc w:val="both"/>
        <w:rPr>
          <w:rFonts w:ascii="Times New Roman" w:hAnsi="Times New Roman"/>
        </w:rPr>
      </w:pPr>
    </w:p>
    <w:p w:rsidR="001D4E65" w:rsidRPr="00723B89" w:rsidRDefault="001D4E65" w:rsidP="00723B89">
      <w:pPr>
        <w:jc w:val="both"/>
        <w:rPr>
          <w:rFonts w:ascii="Times New Roman" w:hAnsi="Times New Roman"/>
        </w:rPr>
      </w:pPr>
      <w:r w:rsidRPr="00723B89">
        <w:rPr>
          <w:rFonts w:ascii="Times New Roman" w:hAnsi="Times New Roman"/>
        </w:rPr>
        <w:t>1.4.2. преамбулу после слова "бюджетных" дополнить словами "и автономных";</w:t>
      </w:r>
    </w:p>
    <w:p w:rsidR="001D4E65" w:rsidRPr="00723B89" w:rsidRDefault="001D4E65" w:rsidP="00723B89">
      <w:pPr>
        <w:jc w:val="both"/>
        <w:rPr>
          <w:rFonts w:ascii="Times New Roman" w:hAnsi="Times New Roman"/>
        </w:rPr>
      </w:pPr>
    </w:p>
    <w:p w:rsidR="001D4E65" w:rsidRPr="00723B89" w:rsidRDefault="001D4E65" w:rsidP="00723B89">
      <w:pPr>
        <w:jc w:val="both"/>
        <w:rPr>
          <w:rFonts w:ascii="Times New Roman" w:hAnsi="Times New Roman"/>
        </w:rPr>
      </w:pPr>
      <w:r w:rsidRPr="00723B89">
        <w:rPr>
          <w:rFonts w:ascii="Times New Roman" w:hAnsi="Times New Roman"/>
        </w:rPr>
        <w:t xml:space="preserve">1.4.3. </w:t>
      </w:r>
      <w:r w:rsidR="002E4972">
        <w:rPr>
          <w:rFonts w:ascii="Times New Roman" w:hAnsi="Times New Roman"/>
        </w:rPr>
        <w:t xml:space="preserve">первый и </w:t>
      </w:r>
      <w:r w:rsidRPr="00723B89">
        <w:rPr>
          <w:rFonts w:ascii="Times New Roman" w:hAnsi="Times New Roman"/>
        </w:rPr>
        <w:t>второй абзац</w:t>
      </w:r>
      <w:r w:rsidR="001B40A5">
        <w:rPr>
          <w:rFonts w:ascii="Times New Roman" w:hAnsi="Times New Roman"/>
        </w:rPr>
        <w:t>ы</w:t>
      </w:r>
      <w:r w:rsidRPr="00723B89">
        <w:rPr>
          <w:rFonts w:ascii="Times New Roman" w:hAnsi="Times New Roman"/>
        </w:rPr>
        <w:t xml:space="preserve"> пункта 15 после слова "бюджетного" дополнить словом в скобках "(автономного)";</w:t>
      </w:r>
    </w:p>
    <w:p w:rsidR="001D4E65" w:rsidRPr="00723B89" w:rsidRDefault="001D4E65" w:rsidP="00723B89">
      <w:pPr>
        <w:jc w:val="both"/>
        <w:rPr>
          <w:rFonts w:ascii="Times New Roman" w:hAnsi="Times New Roman"/>
        </w:rPr>
      </w:pPr>
    </w:p>
    <w:p w:rsidR="001D4E65" w:rsidRPr="00723B89" w:rsidRDefault="001D4E65" w:rsidP="00723B89">
      <w:pPr>
        <w:jc w:val="both"/>
        <w:rPr>
          <w:rFonts w:ascii="Times New Roman" w:hAnsi="Times New Roman"/>
        </w:rPr>
      </w:pPr>
      <w:r w:rsidRPr="00723B89">
        <w:rPr>
          <w:rFonts w:ascii="Times New Roman" w:hAnsi="Times New Roman"/>
        </w:rPr>
        <w:t>1.4.4. пункт 22 после слов "бюджетных" дополнить словами "и автономных".</w:t>
      </w:r>
    </w:p>
    <w:p w:rsidR="001D4E65" w:rsidRPr="00723B89" w:rsidRDefault="001D4E65" w:rsidP="00723B89">
      <w:pPr>
        <w:jc w:val="both"/>
        <w:rPr>
          <w:rFonts w:ascii="Times New Roman" w:hAnsi="Times New Roman"/>
        </w:rPr>
      </w:pPr>
    </w:p>
    <w:p w:rsidR="001D4E65" w:rsidRPr="00723B89" w:rsidRDefault="001D4E65" w:rsidP="00723B89">
      <w:pPr>
        <w:jc w:val="both"/>
        <w:rPr>
          <w:rFonts w:ascii="Times New Roman" w:hAnsi="Times New Roman" w:cs="Times New Roman"/>
        </w:rPr>
      </w:pPr>
      <w:r w:rsidRPr="00723B89">
        <w:rPr>
          <w:rFonts w:ascii="Times New Roman" w:hAnsi="Times New Roman" w:cs="Times New Roman"/>
        </w:rPr>
        <w:t xml:space="preserve">1.5. Реквизиты приложений 1-8 к Порядку ведения учета и осуществления хранения Департаментом финансов </w:t>
      </w:r>
      <w:r w:rsidR="00723B89" w:rsidRPr="00723B89">
        <w:rPr>
          <w:rFonts w:ascii="Times New Roman" w:hAnsi="Times New Roman" w:cs="Times New Roman"/>
        </w:rPr>
        <w:t xml:space="preserve">администрации города </w:t>
      </w:r>
      <w:proofErr w:type="spellStart"/>
      <w:r w:rsidR="00723B89" w:rsidRPr="00723B89">
        <w:rPr>
          <w:rFonts w:ascii="Times New Roman" w:hAnsi="Times New Roman" w:cs="Times New Roman"/>
        </w:rPr>
        <w:t>Югорска</w:t>
      </w:r>
      <w:proofErr w:type="spellEnd"/>
      <w:r w:rsidR="00723B89" w:rsidRPr="00723B89">
        <w:rPr>
          <w:rFonts w:ascii="Times New Roman" w:hAnsi="Times New Roman" w:cs="Times New Roman"/>
        </w:rPr>
        <w:t xml:space="preserve"> </w:t>
      </w:r>
      <w:r w:rsidRPr="00723B89">
        <w:rPr>
          <w:rFonts w:ascii="Times New Roman" w:hAnsi="Times New Roman" w:cs="Times New Roman"/>
        </w:rPr>
        <w:t xml:space="preserve"> документов, предусматривающих обращение взыскания на средства бюджетных учреждений, и документов, связанных с их исполнением, после слова "бюджетных" дополнить словами "и автономных".</w:t>
      </w:r>
    </w:p>
    <w:p w:rsidR="001D4E65" w:rsidRPr="00723B89" w:rsidRDefault="001D4E65" w:rsidP="00723B89">
      <w:pPr>
        <w:jc w:val="both"/>
        <w:rPr>
          <w:rFonts w:ascii="Times New Roman" w:hAnsi="Times New Roman" w:cs="Times New Roman"/>
        </w:rPr>
      </w:pPr>
    </w:p>
    <w:p w:rsidR="001D4E65" w:rsidRPr="00723B89" w:rsidRDefault="001D4E65" w:rsidP="00723B89">
      <w:pPr>
        <w:jc w:val="both"/>
        <w:rPr>
          <w:rFonts w:ascii="Times New Roman" w:hAnsi="Times New Roman" w:cs="Times New Roman"/>
        </w:rPr>
      </w:pPr>
      <w:r w:rsidRPr="00723B89">
        <w:rPr>
          <w:rFonts w:ascii="Times New Roman" w:hAnsi="Times New Roman" w:cs="Times New Roman"/>
        </w:rPr>
        <w:t>1.6. В приложении 1 к Порядку ведения учета и осуществления хранения Департаментом финансов</w:t>
      </w:r>
      <w:r w:rsidR="00723B89" w:rsidRPr="00723B89">
        <w:rPr>
          <w:rFonts w:ascii="Times New Roman" w:hAnsi="Times New Roman" w:cs="Times New Roman"/>
        </w:rPr>
        <w:t xml:space="preserve"> администрации города </w:t>
      </w:r>
      <w:proofErr w:type="spellStart"/>
      <w:r w:rsidR="00723B89" w:rsidRPr="00723B89">
        <w:rPr>
          <w:rFonts w:ascii="Times New Roman" w:hAnsi="Times New Roman" w:cs="Times New Roman"/>
        </w:rPr>
        <w:t>Югорска</w:t>
      </w:r>
      <w:proofErr w:type="spellEnd"/>
      <w:r w:rsidR="00723B89" w:rsidRPr="00723B89">
        <w:rPr>
          <w:rFonts w:ascii="Times New Roman" w:hAnsi="Times New Roman" w:cs="Times New Roman"/>
        </w:rPr>
        <w:t xml:space="preserve"> </w:t>
      </w:r>
      <w:r w:rsidRPr="00723B89">
        <w:rPr>
          <w:rFonts w:ascii="Times New Roman" w:hAnsi="Times New Roman" w:cs="Times New Roman"/>
        </w:rPr>
        <w:t xml:space="preserve"> документов, предусматривающих обращение взыскания на средства бюджетных учреждений, и документов, связанных с их исполнением, в наименовании граф 26-28 и 29-31, слово "бюджетные" в словосочетаниях со словом "учреждения" в соответствующих падежах дополнить словом в скобках "(автономные)" в соответствующем падеже.</w:t>
      </w:r>
    </w:p>
    <w:p w:rsidR="001D4E65" w:rsidRPr="00723B89" w:rsidRDefault="001D4E65" w:rsidP="00723B89">
      <w:pPr>
        <w:jc w:val="both"/>
        <w:rPr>
          <w:rFonts w:ascii="Times New Roman" w:hAnsi="Times New Roman" w:cs="Times New Roman"/>
        </w:rPr>
      </w:pPr>
    </w:p>
    <w:p w:rsidR="001D4E65" w:rsidRPr="00723B89" w:rsidRDefault="001D4E65" w:rsidP="00723B89">
      <w:pPr>
        <w:jc w:val="both"/>
        <w:rPr>
          <w:rFonts w:ascii="Times New Roman" w:hAnsi="Times New Roman" w:cs="Times New Roman"/>
        </w:rPr>
      </w:pPr>
      <w:r w:rsidRPr="00723B89">
        <w:rPr>
          <w:rFonts w:ascii="Times New Roman" w:hAnsi="Times New Roman" w:cs="Times New Roman"/>
        </w:rPr>
        <w:t xml:space="preserve">2. Настоящий приказ </w:t>
      </w:r>
      <w:r w:rsidR="002E4972">
        <w:rPr>
          <w:rFonts w:ascii="Times New Roman" w:hAnsi="Times New Roman" w:cs="Times New Roman"/>
        </w:rPr>
        <w:t>распространяется на правоотношения, возникшие</w:t>
      </w:r>
      <w:r w:rsidRPr="00723B89">
        <w:rPr>
          <w:rFonts w:ascii="Times New Roman" w:hAnsi="Times New Roman" w:cs="Times New Roman"/>
        </w:rPr>
        <w:t xml:space="preserve"> с 1 января 2012 года.</w:t>
      </w:r>
    </w:p>
    <w:p w:rsidR="001D4E65" w:rsidRPr="00723B89" w:rsidRDefault="001D4E65" w:rsidP="00723B89">
      <w:pPr>
        <w:jc w:val="both"/>
        <w:rPr>
          <w:rFonts w:ascii="Times New Roman" w:hAnsi="Times New Roman" w:cs="Times New Roman"/>
        </w:rPr>
      </w:pPr>
    </w:p>
    <w:p w:rsidR="001D4E65" w:rsidRPr="009B4A6C" w:rsidRDefault="001D4E65" w:rsidP="00723B89">
      <w:pPr>
        <w:jc w:val="both"/>
        <w:rPr>
          <w:rFonts w:ascii="Times New Roman" w:hAnsi="Times New Roman" w:cs="Times New Roman"/>
        </w:rPr>
      </w:pPr>
    </w:p>
    <w:p w:rsidR="001D4E65" w:rsidRPr="009B4A6C" w:rsidRDefault="001D4E65" w:rsidP="00723B89">
      <w:pPr>
        <w:jc w:val="both"/>
        <w:rPr>
          <w:rFonts w:ascii="Times New Roman" w:hAnsi="Times New Roman" w:cs="Times New Roman"/>
        </w:rPr>
      </w:pPr>
    </w:p>
    <w:p w:rsidR="001D4E65" w:rsidRPr="009B4A6C" w:rsidRDefault="001D4E65" w:rsidP="00723B89">
      <w:pPr>
        <w:jc w:val="both"/>
        <w:rPr>
          <w:rFonts w:ascii="Times New Roman" w:hAnsi="Times New Roman" w:cs="Times New Roman"/>
        </w:rPr>
      </w:pPr>
    </w:p>
    <w:p w:rsidR="001D4E65" w:rsidRPr="009B4A6C" w:rsidRDefault="00723B89" w:rsidP="001D4E6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Директора Д</w:t>
      </w:r>
      <w:r w:rsidR="001D4E65" w:rsidRPr="009B4A6C">
        <w:rPr>
          <w:rFonts w:ascii="Times New Roman" w:hAnsi="Times New Roman" w:cs="Times New Roman"/>
        </w:rPr>
        <w:t xml:space="preserve">епартамента </w:t>
      </w:r>
      <w:r>
        <w:rPr>
          <w:rFonts w:ascii="Times New Roman" w:hAnsi="Times New Roman" w:cs="Times New Roman"/>
        </w:rPr>
        <w:t>финансов</w:t>
      </w:r>
      <w:r w:rsidR="001D4E65" w:rsidRPr="009B4A6C">
        <w:rPr>
          <w:rFonts w:ascii="Times New Roman" w:hAnsi="Times New Roman" w:cs="Times New Roman"/>
        </w:rPr>
        <w:t xml:space="preserve">                                      </w:t>
      </w:r>
      <w:r>
        <w:rPr>
          <w:rFonts w:ascii="Times New Roman" w:hAnsi="Times New Roman" w:cs="Times New Roman"/>
        </w:rPr>
        <w:t xml:space="preserve">       </w:t>
      </w:r>
      <w:r w:rsidR="001D4E65" w:rsidRPr="009B4A6C">
        <w:rPr>
          <w:rFonts w:ascii="Times New Roman" w:hAnsi="Times New Roman" w:cs="Times New Roman"/>
        </w:rPr>
        <w:t xml:space="preserve">                Л.И. Горшкова</w:t>
      </w:r>
    </w:p>
    <w:p w:rsidR="001D4E65" w:rsidRPr="009B4A6C" w:rsidRDefault="001D4E65" w:rsidP="001D4E65">
      <w:pPr>
        <w:jc w:val="both"/>
        <w:rPr>
          <w:rFonts w:ascii="Times New Roman" w:hAnsi="Times New Roman" w:cs="Times New Roman"/>
        </w:rPr>
      </w:pPr>
    </w:p>
    <w:p w:rsidR="001D4E65" w:rsidRPr="009B7D14" w:rsidRDefault="001D4E65" w:rsidP="001D4E65">
      <w:pPr>
        <w:pStyle w:val="2"/>
        <w:rPr>
          <w:rFonts w:ascii="Times New Roman" w:hAnsi="Times New Roman"/>
          <w:b/>
          <w:i/>
          <w:sz w:val="18"/>
          <w:szCs w:val="18"/>
        </w:rPr>
      </w:pPr>
      <w:r>
        <w:rPr>
          <w:rFonts w:ascii="Times New Roman" w:hAnsi="Times New Roman"/>
          <w:b/>
          <w:i/>
          <w:sz w:val="18"/>
          <w:szCs w:val="18"/>
        </w:rPr>
        <w:t xml:space="preserve"> </w:t>
      </w:r>
    </w:p>
    <w:p w:rsidR="001D4E65" w:rsidRDefault="001D4E65" w:rsidP="001D4E65"/>
    <w:p w:rsidR="001D4E65" w:rsidRDefault="001D4E65" w:rsidP="001D4E65"/>
    <w:p w:rsidR="001D4E65" w:rsidRDefault="001D4E65" w:rsidP="001D4E65"/>
    <w:p w:rsidR="00723B89" w:rsidRDefault="00723B89" w:rsidP="001D4E65"/>
    <w:p w:rsidR="00723B89" w:rsidRDefault="00723B89" w:rsidP="001D4E65"/>
    <w:p w:rsidR="00723B89" w:rsidRDefault="00723B89" w:rsidP="001D4E65"/>
    <w:p w:rsidR="00723B89" w:rsidRDefault="00723B89" w:rsidP="001D4E65"/>
    <w:p w:rsidR="00723B89" w:rsidRDefault="00723B89" w:rsidP="001D4E65"/>
    <w:p w:rsidR="00723B89" w:rsidRDefault="00723B89" w:rsidP="001D4E65"/>
    <w:p w:rsidR="00723B89" w:rsidRDefault="00723B89" w:rsidP="001D4E65"/>
    <w:p w:rsidR="00723B89" w:rsidRDefault="00723B89" w:rsidP="001D4E65"/>
    <w:p w:rsidR="00723B89" w:rsidRDefault="00723B89" w:rsidP="001D4E65"/>
    <w:p w:rsidR="00723B89" w:rsidRDefault="00723B89" w:rsidP="001D4E65"/>
    <w:p w:rsidR="00723B89" w:rsidRDefault="00723B89" w:rsidP="001D4E65"/>
    <w:p w:rsidR="00723B89" w:rsidRDefault="00723B89" w:rsidP="001D4E65"/>
    <w:p w:rsidR="00723B89" w:rsidRDefault="00723B89" w:rsidP="001D4E65"/>
    <w:p w:rsidR="00723B89" w:rsidRDefault="00723B89" w:rsidP="001D4E65"/>
    <w:p w:rsidR="00723B89" w:rsidRDefault="00723B89" w:rsidP="001D4E65"/>
    <w:p w:rsidR="00723B89" w:rsidRDefault="00723B89" w:rsidP="001D4E65"/>
    <w:p w:rsidR="00723B89" w:rsidRDefault="00723B89" w:rsidP="001D4E65"/>
    <w:p w:rsidR="00723B89" w:rsidRDefault="00723B89" w:rsidP="001D4E65"/>
    <w:p w:rsidR="00723B89" w:rsidRDefault="00723B89" w:rsidP="001D4E65"/>
    <w:p w:rsidR="00723B89" w:rsidRDefault="00723B89" w:rsidP="001D4E65"/>
    <w:p w:rsidR="00723B89" w:rsidRDefault="00723B89" w:rsidP="001D4E65"/>
    <w:p w:rsidR="00723B89" w:rsidRDefault="00723B89" w:rsidP="001D4E65"/>
    <w:p w:rsidR="00723B89" w:rsidRDefault="00723B89" w:rsidP="001D4E65"/>
    <w:p w:rsidR="00723B89" w:rsidRDefault="00723B89" w:rsidP="001D4E65"/>
    <w:p w:rsidR="001D4E65" w:rsidRDefault="001D4E65" w:rsidP="001D4E65"/>
    <w:p w:rsidR="001D4E65" w:rsidRDefault="001D4E65" w:rsidP="001D4E65"/>
    <w:p w:rsidR="001D4E65" w:rsidRDefault="001D4E65" w:rsidP="001D4E65"/>
    <w:sectPr w:rsidR="001D4E65" w:rsidSect="00312BAC">
      <w:pgSz w:w="11904" w:h="16836"/>
      <w:pgMar w:top="851" w:right="850" w:bottom="1440" w:left="1134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D7592"/>
    <w:rsid w:val="00007E7A"/>
    <w:rsid w:val="00187F67"/>
    <w:rsid w:val="001B40A5"/>
    <w:rsid w:val="001D4E65"/>
    <w:rsid w:val="002E4972"/>
    <w:rsid w:val="00312BAC"/>
    <w:rsid w:val="004C5911"/>
    <w:rsid w:val="004F00C2"/>
    <w:rsid w:val="005C0F21"/>
    <w:rsid w:val="00657B92"/>
    <w:rsid w:val="0066471E"/>
    <w:rsid w:val="00671403"/>
    <w:rsid w:val="00723B89"/>
    <w:rsid w:val="0079167C"/>
    <w:rsid w:val="007C2E99"/>
    <w:rsid w:val="00843665"/>
    <w:rsid w:val="008C3CA1"/>
    <w:rsid w:val="008D6B5F"/>
    <w:rsid w:val="00920D88"/>
    <w:rsid w:val="009C59AB"/>
    <w:rsid w:val="00B40D85"/>
    <w:rsid w:val="00C2024A"/>
    <w:rsid w:val="00D77FE4"/>
    <w:rsid w:val="00E15D43"/>
    <w:rsid w:val="00E82F82"/>
    <w:rsid w:val="00EB4480"/>
    <w:rsid w:val="00FC2F36"/>
    <w:rsid w:val="00FD7592"/>
    <w:rsid w:val="00FE4E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6B5F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8D6B5F"/>
    <w:pPr>
      <w:spacing w:before="108" w:after="108"/>
      <w:jc w:val="center"/>
      <w:outlineLvl w:val="0"/>
    </w:pPr>
    <w:rPr>
      <w:b/>
      <w:bCs/>
      <w:color w:val="000080"/>
    </w:rPr>
  </w:style>
  <w:style w:type="paragraph" w:styleId="2">
    <w:name w:val="heading 2"/>
    <w:basedOn w:val="1"/>
    <w:next w:val="a"/>
    <w:link w:val="20"/>
    <w:uiPriority w:val="99"/>
    <w:qFormat/>
    <w:rsid w:val="008D6B5F"/>
    <w:pPr>
      <w:spacing w:before="0" w:after="0"/>
      <w:jc w:val="both"/>
      <w:outlineLvl w:val="1"/>
    </w:pPr>
    <w:rPr>
      <w:b w:val="0"/>
      <w:bCs w:val="0"/>
      <w:color w:val="auto"/>
    </w:rPr>
  </w:style>
  <w:style w:type="paragraph" w:styleId="3">
    <w:name w:val="heading 3"/>
    <w:basedOn w:val="2"/>
    <w:next w:val="a"/>
    <w:link w:val="30"/>
    <w:uiPriority w:val="99"/>
    <w:qFormat/>
    <w:rsid w:val="008D6B5F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8D6B5F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8D6B5F"/>
    <w:rPr>
      <w:b/>
      <w:bCs/>
      <w:color w:val="000080"/>
    </w:rPr>
  </w:style>
  <w:style w:type="character" w:customStyle="1" w:styleId="a4">
    <w:name w:val="Гипертекстовая ссылка"/>
    <w:basedOn w:val="a3"/>
    <w:uiPriority w:val="99"/>
    <w:rsid w:val="008D6B5F"/>
    <w:rPr>
      <w:color w:val="008000"/>
    </w:rPr>
  </w:style>
  <w:style w:type="character" w:customStyle="1" w:styleId="a5">
    <w:name w:val="Активная гипертекстовая ссылка"/>
    <w:basedOn w:val="a4"/>
    <w:uiPriority w:val="99"/>
    <w:rsid w:val="008D6B5F"/>
    <w:rPr>
      <w:u w:val="single"/>
    </w:rPr>
  </w:style>
  <w:style w:type="paragraph" w:customStyle="1" w:styleId="a6">
    <w:name w:val="Внимание: Криминал!!"/>
    <w:basedOn w:val="a"/>
    <w:next w:val="a"/>
    <w:uiPriority w:val="99"/>
    <w:rsid w:val="008D6B5F"/>
    <w:pPr>
      <w:jc w:val="both"/>
    </w:pPr>
  </w:style>
  <w:style w:type="paragraph" w:customStyle="1" w:styleId="a7">
    <w:name w:val="Внимание: недобросовестность!"/>
    <w:basedOn w:val="a"/>
    <w:next w:val="a"/>
    <w:uiPriority w:val="99"/>
    <w:rsid w:val="008D6B5F"/>
    <w:pPr>
      <w:jc w:val="both"/>
    </w:pPr>
  </w:style>
  <w:style w:type="paragraph" w:customStyle="1" w:styleId="a8">
    <w:name w:val="Основное меню (преемственное)"/>
    <w:basedOn w:val="a"/>
    <w:next w:val="a"/>
    <w:uiPriority w:val="99"/>
    <w:rsid w:val="008D6B5F"/>
    <w:pPr>
      <w:jc w:val="both"/>
    </w:pPr>
    <w:rPr>
      <w:rFonts w:ascii="Verdana" w:hAnsi="Verdana" w:cs="Verdana"/>
    </w:rPr>
  </w:style>
  <w:style w:type="paragraph" w:customStyle="1" w:styleId="a9">
    <w:name w:val="Заголовок"/>
    <w:basedOn w:val="a8"/>
    <w:next w:val="a"/>
    <w:uiPriority w:val="99"/>
    <w:rsid w:val="008D6B5F"/>
    <w:rPr>
      <w:rFonts w:ascii="Arial" w:hAnsi="Arial" w:cs="Arial"/>
      <w:b/>
      <w:bCs/>
      <w:color w:val="C0C0C0"/>
    </w:rPr>
  </w:style>
  <w:style w:type="character" w:customStyle="1" w:styleId="10">
    <w:name w:val="Заголовок 1 Знак"/>
    <w:basedOn w:val="a0"/>
    <w:link w:val="1"/>
    <w:uiPriority w:val="9"/>
    <w:rsid w:val="008D6B5F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8D6B5F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8D6B5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8D6B5F"/>
    <w:rPr>
      <w:b/>
      <w:bCs/>
      <w:sz w:val="28"/>
      <w:szCs w:val="28"/>
    </w:rPr>
  </w:style>
  <w:style w:type="character" w:customStyle="1" w:styleId="aa">
    <w:name w:val="Заголовок своего сообщения"/>
    <w:basedOn w:val="a3"/>
    <w:uiPriority w:val="99"/>
    <w:rsid w:val="008D6B5F"/>
  </w:style>
  <w:style w:type="paragraph" w:customStyle="1" w:styleId="ab">
    <w:name w:val="Заголовок статьи"/>
    <w:basedOn w:val="a"/>
    <w:next w:val="a"/>
    <w:uiPriority w:val="99"/>
    <w:rsid w:val="008D6B5F"/>
    <w:pPr>
      <w:ind w:left="1612" w:hanging="892"/>
      <w:jc w:val="both"/>
    </w:pPr>
  </w:style>
  <w:style w:type="character" w:customStyle="1" w:styleId="ac">
    <w:name w:val="Заголовок чужого сообщения"/>
    <w:basedOn w:val="a3"/>
    <w:uiPriority w:val="99"/>
    <w:rsid w:val="008D6B5F"/>
    <w:rPr>
      <w:color w:val="FF0000"/>
    </w:rPr>
  </w:style>
  <w:style w:type="paragraph" w:customStyle="1" w:styleId="ad">
    <w:name w:val="Интерактивный заголовок"/>
    <w:basedOn w:val="a9"/>
    <w:next w:val="a"/>
    <w:uiPriority w:val="99"/>
    <w:rsid w:val="008D6B5F"/>
    <w:rPr>
      <w:b w:val="0"/>
      <w:bCs w:val="0"/>
      <w:color w:val="auto"/>
      <w:u w:val="single"/>
    </w:rPr>
  </w:style>
  <w:style w:type="paragraph" w:customStyle="1" w:styleId="ae">
    <w:name w:val="Интерфейс"/>
    <w:basedOn w:val="a"/>
    <w:next w:val="a"/>
    <w:uiPriority w:val="99"/>
    <w:rsid w:val="008D6B5F"/>
    <w:pPr>
      <w:jc w:val="both"/>
    </w:pPr>
    <w:rPr>
      <w:color w:val="ECE9D8"/>
      <w:sz w:val="22"/>
      <w:szCs w:val="22"/>
    </w:rPr>
  </w:style>
  <w:style w:type="paragraph" w:customStyle="1" w:styleId="af">
    <w:name w:val="Комментарий"/>
    <w:basedOn w:val="a"/>
    <w:next w:val="a"/>
    <w:uiPriority w:val="99"/>
    <w:rsid w:val="008D6B5F"/>
    <w:pPr>
      <w:ind w:left="170"/>
      <w:jc w:val="both"/>
    </w:pPr>
    <w:rPr>
      <w:i/>
      <w:iCs/>
      <w:color w:val="800080"/>
    </w:rPr>
  </w:style>
  <w:style w:type="paragraph" w:customStyle="1" w:styleId="af0">
    <w:name w:val="Информация об изменениях документа"/>
    <w:basedOn w:val="af"/>
    <w:next w:val="a"/>
    <w:uiPriority w:val="99"/>
    <w:rsid w:val="008D6B5F"/>
    <w:pPr>
      <w:ind w:left="0"/>
    </w:pPr>
  </w:style>
  <w:style w:type="paragraph" w:customStyle="1" w:styleId="af1">
    <w:name w:val="Текст (лев. подпись)"/>
    <w:basedOn w:val="a"/>
    <w:next w:val="a"/>
    <w:uiPriority w:val="99"/>
    <w:rsid w:val="008D6B5F"/>
  </w:style>
  <w:style w:type="paragraph" w:customStyle="1" w:styleId="af2">
    <w:name w:val="Колонтитул (левый)"/>
    <w:basedOn w:val="af1"/>
    <w:next w:val="a"/>
    <w:uiPriority w:val="99"/>
    <w:rsid w:val="008D6B5F"/>
    <w:pPr>
      <w:jc w:val="both"/>
    </w:pPr>
    <w:rPr>
      <w:sz w:val="16"/>
      <w:szCs w:val="16"/>
    </w:rPr>
  </w:style>
  <w:style w:type="paragraph" w:customStyle="1" w:styleId="af3">
    <w:name w:val="Текст (прав. подпись)"/>
    <w:basedOn w:val="a"/>
    <w:next w:val="a"/>
    <w:uiPriority w:val="99"/>
    <w:rsid w:val="008D6B5F"/>
    <w:pPr>
      <w:jc w:val="right"/>
    </w:pPr>
  </w:style>
  <w:style w:type="paragraph" w:customStyle="1" w:styleId="af4">
    <w:name w:val="Колонтитул (правый)"/>
    <w:basedOn w:val="af3"/>
    <w:next w:val="a"/>
    <w:uiPriority w:val="99"/>
    <w:rsid w:val="008D6B5F"/>
    <w:pPr>
      <w:jc w:val="both"/>
    </w:pPr>
    <w:rPr>
      <w:sz w:val="16"/>
      <w:szCs w:val="16"/>
    </w:rPr>
  </w:style>
  <w:style w:type="paragraph" w:customStyle="1" w:styleId="af5">
    <w:name w:val="Комментарий пользователя"/>
    <w:basedOn w:val="af"/>
    <w:next w:val="a"/>
    <w:uiPriority w:val="99"/>
    <w:rsid w:val="008D6B5F"/>
    <w:pPr>
      <w:ind w:left="0"/>
      <w:jc w:val="left"/>
    </w:pPr>
    <w:rPr>
      <w:i w:val="0"/>
      <w:iCs w:val="0"/>
      <w:color w:val="000080"/>
    </w:rPr>
  </w:style>
  <w:style w:type="paragraph" w:customStyle="1" w:styleId="af6">
    <w:name w:val="Куда обратиться?"/>
    <w:basedOn w:val="a"/>
    <w:next w:val="a"/>
    <w:uiPriority w:val="99"/>
    <w:rsid w:val="008D6B5F"/>
    <w:pPr>
      <w:jc w:val="both"/>
    </w:pPr>
  </w:style>
  <w:style w:type="paragraph" w:customStyle="1" w:styleId="af7">
    <w:name w:val="Моноширинный"/>
    <w:basedOn w:val="a"/>
    <w:next w:val="a"/>
    <w:uiPriority w:val="99"/>
    <w:rsid w:val="008D6B5F"/>
    <w:pPr>
      <w:jc w:val="both"/>
    </w:pPr>
    <w:rPr>
      <w:rFonts w:ascii="Courier New" w:hAnsi="Courier New" w:cs="Courier New"/>
    </w:rPr>
  </w:style>
  <w:style w:type="character" w:customStyle="1" w:styleId="af8">
    <w:name w:val="Найденные слова"/>
    <w:basedOn w:val="a3"/>
    <w:uiPriority w:val="99"/>
    <w:rsid w:val="008D6B5F"/>
  </w:style>
  <w:style w:type="character" w:customStyle="1" w:styleId="af9">
    <w:name w:val="Не вступил в силу"/>
    <w:basedOn w:val="a3"/>
    <w:uiPriority w:val="99"/>
    <w:rsid w:val="008D6B5F"/>
    <w:rPr>
      <w:color w:val="008080"/>
    </w:rPr>
  </w:style>
  <w:style w:type="paragraph" w:customStyle="1" w:styleId="afa">
    <w:name w:val="Необходимые документы"/>
    <w:basedOn w:val="a"/>
    <w:next w:val="a"/>
    <w:uiPriority w:val="99"/>
    <w:rsid w:val="008D6B5F"/>
    <w:pPr>
      <w:ind w:left="118"/>
      <w:jc w:val="both"/>
    </w:pPr>
  </w:style>
  <w:style w:type="paragraph" w:customStyle="1" w:styleId="afb">
    <w:name w:val="Нормальный (таблица)"/>
    <w:basedOn w:val="a"/>
    <w:next w:val="a"/>
    <w:uiPriority w:val="99"/>
    <w:rsid w:val="008D6B5F"/>
    <w:pPr>
      <w:jc w:val="both"/>
    </w:pPr>
  </w:style>
  <w:style w:type="paragraph" w:customStyle="1" w:styleId="afc">
    <w:name w:val="Объект"/>
    <w:basedOn w:val="a"/>
    <w:next w:val="a"/>
    <w:uiPriority w:val="99"/>
    <w:rsid w:val="008D6B5F"/>
    <w:pPr>
      <w:jc w:val="both"/>
    </w:pPr>
    <w:rPr>
      <w:rFonts w:ascii="Times New Roman" w:hAnsi="Times New Roman" w:cs="Times New Roman"/>
    </w:rPr>
  </w:style>
  <w:style w:type="paragraph" w:customStyle="1" w:styleId="afd">
    <w:name w:val="Таблицы (моноширинный)"/>
    <w:basedOn w:val="a"/>
    <w:next w:val="a"/>
    <w:uiPriority w:val="99"/>
    <w:rsid w:val="008D6B5F"/>
    <w:pPr>
      <w:jc w:val="both"/>
    </w:pPr>
    <w:rPr>
      <w:rFonts w:ascii="Courier New" w:hAnsi="Courier New" w:cs="Courier New"/>
    </w:rPr>
  </w:style>
  <w:style w:type="paragraph" w:customStyle="1" w:styleId="afe">
    <w:name w:val="Оглавление"/>
    <w:basedOn w:val="afd"/>
    <w:next w:val="a"/>
    <w:uiPriority w:val="99"/>
    <w:rsid w:val="008D6B5F"/>
    <w:pPr>
      <w:ind w:left="140"/>
    </w:pPr>
    <w:rPr>
      <w:rFonts w:ascii="Arial" w:hAnsi="Arial" w:cs="Arial"/>
    </w:rPr>
  </w:style>
  <w:style w:type="character" w:customStyle="1" w:styleId="aff">
    <w:name w:val="Опечатки"/>
    <w:uiPriority w:val="99"/>
    <w:rsid w:val="008D6B5F"/>
    <w:rPr>
      <w:color w:val="FF0000"/>
    </w:rPr>
  </w:style>
  <w:style w:type="paragraph" w:customStyle="1" w:styleId="aff0">
    <w:name w:val="Переменная часть"/>
    <w:basedOn w:val="a8"/>
    <w:next w:val="a"/>
    <w:uiPriority w:val="99"/>
    <w:rsid w:val="008D6B5F"/>
    <w:rPr>
      <w:rFonts w:ascii="Arial" w:hAnsi="Arial" w:cs="Arial"/>
      <w:sz w:val="20"/>
      <w:szCs w:val="20"/>
    </w:rPr>
  </w:style>
  <w:style w:type="paragraph" w:customStyle="1" w:styleId="aff1">
    <w:name w:val="Постоянная часть"/>
    <w:basedOn w:val="a8"/>
    <w:next w:val="a"/>
    <w:uiPriority w:val="99"/>
    <w:rsid w:val="008D6B5F"/>
    <w:rPr>
      <w:rFonts w:ascii="Arial" w:hAnsi="Arial" w:cs="Arial"/>
      <w:sz w:val="22"/>
      <w:szCs w:val="22"/>
    </w:rPr>
  </w:style>
  <w:style w:type="paragraph" w:customStyle="1" w:styleId="aff2">
    <w:name w:val="Прижатый влево"/>
    <w:basedOn w:val="a"/>
    <w:next w:val="a"/>
    <w:uiPriority w:val="99"/>
    <w:rsid w:val="008D6B5F"/>
  </w:style>
  <w:style w:type="paragraph" w:customStyle="1" w:styleId="aff3">
    <w:name w:val="Пример."/>
    <w:basedOn w:val="a"/>
    <w:next w:val="a"/>
    <w:uiPriority w:val="99"/>
    <w:rsid w:val="008D6B5F"/>
    <w:pPr>
      <w:ind w:left="118" w:firstLine="602"/>
      <w:jc w:val="both"/>
    </w:pPr>
  </w:style>
  <w:style w:type="paragraph" w:customStyle="1" w:styleId="aff4">
    <w:name w:val="Примечание."/>
    <w:basedOn w:val="af"/>
    <w:next w:val="a"/>
    <w:uiPriority w:val="99"/>
    <w:rsid w:val="008D6B5F"/>
    <w:pPr>
      <w:ind w:left="0"/>
    </w:pPr>
    <w:rPr>
      <w:i w:val="0"/>
      <w:iCs w:val="0"/>
      <w:color w:val="auto"/>
    </w:rPr>
  </w:style>
  <w:style w:type="character" w:customStyle="1" w:styleId="aff5">
    <w:name w:val="Продолжение ссылки"/>
    <w:basedOn w:val="a4"/>
    <w:uiPriority w:val="99"/>
    <w:rsid w:val="008D6B5F"/>
  </w:style>
  <w:style w:type="paragraph" w:customStyle="1" w:styleId="aff6">
    <w:name w:val="Словарная статья"/>
    <w:basedOn w:val="a"/>
    <w:next w:val="a"/>
    <w:uiPriority w:val="99"/>
    <w:rsid w:val="008D6B5F"/>
    <w:pPr>
      <w:ind w:right="118"/>
      <w:jc w:val="both"/>
    </w:pPr>
  </w:style>
  <w:style w:type="character" w:customStyle="1" w:styleId="aff7">
    <w:name w:val="Сравнение редакций"/>
    <w:basedOn w:val="a3"/>
    <w:uiPriority w:val="99"/>
    <w:rsid w:val="008D6B5F"/>
  </w:style>
  <w:style w:type="character" w:customStyle="1" w:styleId="aff8">
    <w:name w:val="Сравнение редакций. Добавленный фрагмент"/>
    <w:uiPriority w:val="99"/>
    <w:rsid w:val="008D6B5F"/>
    <w:rPr>
      <w:color w:val="0000FF"/>
    </w:rPr>
  </w:style>
  <w:style w:type="character" w:customStyle="1" w:styleId="aff9">
    <w:name w:val="Сравнение редакций. Удаленный фрагмент"/>
    <w:uiPriority w:val="99"/>
    <w:rsid w:val="008D6B5F"/>
    <w:rPr>
      <w:strike/>
      <w:color w:val="808000"/>
    </w:rPr>
  </w:style>
  <w:style w:type="paragraph" w:customStyle="1" w:styleId="affa">
    <w:name w:val="Текст (справка)"/>
    <w:basedOn w:val="a"/>
    <w:next w:val="a"/>
    <w:uiPriority w:val="99"/>
    <w:rsid w:val="008D6B5F"/>
    <w:pPr>
      <w:ind w:left="170" w:right="170"/>
    </w:pPr>
  </w:style>
  <w:style w:type="paragraph" w:customStyle="1" w:styleId="affb">
    <w:name w:val="Текст в таблице"/>
    <w:basedOn w:val="afb"/>
    <w:next w:val="a"/>
    <w:uiPriority w:val="99"/>
    <w:rsid w:val="008D6B5F"/>
    <w:pPr>
      <w:ind w:firstLine="500"/>
    </w:pPr>
  </w:style>
  <w:style w:type="paragraph" w:customStyle="1" w:styleId="affc">
    <w:name w:val="Технический комментарий"/>
    <w:basedOn w:val="a"/>
    <w:next w:val="a"/>
    <w:uiPriority w:val="99"/>
    <w:rsid w:val="008D6B5F"/>
  </w:style>
  <w:style w:type="character" w:customStyle="1" w:styleId="affd">
    <w:name w:val="Утратил силу"/>
    <w:basedOn w:val="a3"/>
    <w:uiPriority w:val="99"/>
    <w:rsid w:val="008D6B5F"/>
    <w:rPr>
      <w:strike/>
      <w:color w:val="808000"/>
    </w:rPr>
  </w:style>
  <w:style w:type="paragraph" w:customStyle="1" w:styleId="affe">
    <w:name w:val="Центрированный (таблица)"/>
    <w:basedOn w:val="afb"/>
    <w:next w:val="a"/>
    <w:uiPriority w:val="99"/>
    <w:rsid w:val="008D6B5F"/>
    <w:pPr>
      <w:jc w:val="center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garantF1://12075589.30020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3</Pages>
  <Words>446</Words>
  <Characters>2546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2987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НПП "Гарант-Сервис"</dc:creator>
  <cp:keywords/>
  <dc:description>Документ экспортирован из системы ГАРАНТ</dc:description>
  <cp:lastModifiedBy>Печенева НИ.</cp:lastModifiedBy>
  <cp:revision>23</cp:revision>
  <cp:lastPrinted>2012-03-15T12:20:00Z</cp:lastPrinted>
  <dcterms:created xsi:type="dcterms:W3CDTF">2011-06-15T08:13:00Z</dcterms:created>
  <dcterms:modified xsi:type="dcterms:W3CDTF">2012-03-15T12:20:00Z</dcterms:modified>
</cp:coreProperties>
</file>